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Parc national de la Mauricie(secteur st-mathieu) 2022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43,3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85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vers Chemin St François/Parc National de la Mauricie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St François/Parc National de la Mauricie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Lac Modene (toilette sèche et air de repos)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Vide bouteille(Belvedere et toilette sèche)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Lac Gabet (toilette seche)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Lac Wapizagonke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21.5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 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Diner au Lac Wapizagonke nord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Accès au air de picnic par le stationnement,ATTENTION descente raide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Retour sur vos Pas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Parc National de la Mauricie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Lac Gabet (toilette seche)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Vide bouteille (Belvedere ,toilette sèche)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Lac Modene (toilette sèche et air de repos)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Arrivée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Bravo et Felicitation 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