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Jour2: Québec/Lévis, L'urbain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70,3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Days Inn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Chutes-de-la-Chaudière, à la sortie du stationnement de l'hôtel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Traversière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QC-116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Plante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reprendre la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132, Marie-Victorin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aller vers le Pont de Québec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légèrement à droite TRAVERSER Av. des Hôtels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descendre Impasse des Cageux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Champlain/QC-136 E, Promenade de Samuel-de-Champlain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ARRÊT, STATION DE LA PLAGE, reprendre sur la Promenade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Traversiers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Dalhousie/QC-136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Corridor du Littoral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Corridor du Littoral/Quai Saint-André/QC-136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à Rue St Thomas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Corridor du Littoral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Abraham Martin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Corridor du Littoral/Rue de l'Estuaire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Corridor du Littoral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Rivières Saint-Charles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PASSERELLE DES TROIS SOEURS,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Rivières Saint-Charles de l'autre côté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des Capucins/QC-136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à Bd des Capucins/QC-136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droite, pour rester sur la piste cyclable ,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Montmorency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D'Estimauville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à Bd Sainte-Anne/QC-138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Sent. Transcanadien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AUX CHUTES MONTMORENCY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reprendre Sent. Transcanadien, pour diner au Domaine de Maizerets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Sainte-Anne/QC-138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à Bd François-De Laval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de la Vérendrye, DINER AU PARC DU DOMAINE DE MAIZERETS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Montmorency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Bd des Capucins/QC-136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à Bd des Capucins/QC-136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des Capucins/QC-136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passer sous le viaduc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Rivières Saint-Charles, retour vers le Bassin Louise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Corridor du Littoral/Rue de l'Estuaire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Abraham Martin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Corridor du Littoral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Corridor du Littoral/Quai Saint-André/QC-136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Corridor du Littoral/Quai Saint-André/QC-136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Corridor du Littoral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droite, on passe par l'Agora vers le fleuve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Dalhousie/QC-136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à Rue du Marché-Champlain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Corridor du Littoral, achat de billets pour traversier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le ferry Québec, QC - Lévis, QC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droite, pour aller prendre le Parcours des Anses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droite, possibilité d'aller aux toilettes Quai Paquet à votre gauche.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droite, fin de la piste et prendre Chemin du Fleuve, Côte Garneau, Curé Dupont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Sault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E/QC-175  (Guillaume Couture) continuer tout droit sur 175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ou prendre voie cyclable à côté, Tourner à gauche, prudence pour l'intersection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Sault/Av. des Églises/QC-175 S, attention on reste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du Centre-Hospitalier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Sous le Vent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gauche, prendre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des Chutes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Parc-des-Chutes (panneaux vers St-Georges)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Rue du Parc-des-Chutes, entrer dans le 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droite, passerelle, soyez prudents sur les sentiers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Days Inn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