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Yamachiche / Maskinongé / St-Barthélemy 2023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77,1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de Parc Marguerite-Bourgeoys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Chem.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Chem.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St Laurent E/QC-138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N/QC-349 N (panneaux vers Québec 349)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Dalcourt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348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Petit Bois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Rivière Sud-Est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Rivière Sud-Est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Rivière Sud-Ouest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Laurent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Magasin Générale Lebrun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St-Laurent O. devient Rue du Pied de la Côte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Mnt St Laurent (Après l'église)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Fleuve qui devient Rte du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Rivière Sud-Ouest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Petit Bois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St Germain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Comtois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Marcel devient Ste-Élisabeth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pour rester sur 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