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Rigaud/Oka/parcours des Traverses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81,0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l'Hôtel Travelodge Rigaud,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Gauche sur St-Jean-Baptiste Ouest, QC-342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(panneaux vers Pointe-Fortune)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Outaouais/, on garde la gauche au 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Rue de l'Église vers le Ferry, rester dans la file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FERRY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Pointe Fortune, QC - Carillon, QC, 2$ COMPTANT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QC-344 E, ou  à gauche pour aller sur la passerelle et voir l'Écluse,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la QC-344 E, possibilité de toilette au poste essence Crevier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Basile-Routhier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QUAI STE-PLACIDE BEAU POINT DE VUE, TOILETTES, COLLATION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sur nos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René-Lévesque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Raccourci 1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Ceux qui désirent juste le 60 km, vous continuer sur la Qc-344 jusqu'à Oka pour diner.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Saint-Étienne, vers St-Benoit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Jean Baptiste, halte réparation vélo au bout.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Dumouchel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Chénier jusqu'au bout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Fresnière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site Intermiel, toilettes, dégustation de produits (libre à chacun)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Raccourci 2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Ceux qui veulent raccourcir à 70-75 km, tourne à  droite sur la Fresnière pour redescendre à la 344 vers Oka pour prendre le Ferry.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Long parcours, Prendre La Fresnière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Mnt Robillard/ Chemin Principale, plusieurs attraits connus sur cette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Sainte-Germaine, on descend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Sainte-Sophie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l'Annonciation vers Oka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Hudson, QC - Oka, QC, toilettes en sortant du traversier.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Main/ Chemin de l'Anse, PLUSIEURS BELLES PROPRIÉTÉS, ville Hudson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Légèrement à droite, Prendre Qc-342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passe dans le centre-ville de Rigaud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à l'Hôtel , BRAVO!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