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Sainte-Marthe/Batiscan 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81,9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Pavillon Félix Leclerc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Maurice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Prairies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Alexis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Caron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11.3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sur la rue Caron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Louis de France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Loisirs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13.4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Feuillade (piste cyclable)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Marguerites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25.5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Église St-Maurice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Alexis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37.4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Église St-Luc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 Village Champlain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Bord-de-l'Eau/QC-361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Vieux Presbytère de Bastican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 Red Mill S     (Pause)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Saint-Malo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